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6E" w:rsidRPr="0049318F" w:rsidRDefault="002D53B0" w:rsidP="00AB6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318F">
        <w:rPr>
          <w:rFonts w:ascii="Times New Roman" w:hAnsi="Times New Roman" w:cs="Times New Roman"/>
          <w:b/>
          <w:sz w:val="28"/>
          <w:szCs w:val="28"/>
        </w:rPr>
        <w:t xml:space="preserve">Propozycja </w:t>
      </w:r>
      <w:r w:rsidR="00881B6E" w:rsidRPr="0049318F">
        <w:rPr>
          <w:rFonts w:ascii="Times New Roman" w:hAnsi="Times New Roman" w:cs="Times New Roman"/>
          <w:b/>
          <w:sz w:val="28"/>
          <w:szCs w:val="28"/>
        </w:rPr>
        <w:t xml:space="preserve">PIIB </w:t>
      </w:r>
      <w:r w:rsidRPr="00B82523">
        <w:rPr>
          <w:rFonts w:ascii="Times New Roman" w:hAnsi="Times New Roman" w:cs="Times New Roman"/>
          <w:b/>
          <w:sz w:val="28"/>
          <w:szCs w:val="28"/>
          <w:u w:val="single"/>
        </w:rPr>
        <w:t>zmian</w:t>
      </w:r>
      <w:r w:rsidR="00881B6E" w:rsidRPr="00B825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2523" w:rsidRPr="00B82523">
        <w:rPr>
          <w:rFonts w:ascii="Times New Roman" w:hAnsi="Times New Roman" w:cs="Times New Roman"/>
          <w:b/>
          <w:sz w:val="28"/>
          <w:szCs w:val="28"/>
          <w:u w:val="single"/>
        </w:rPr>
        <w:t>zasadniczych</w:t>
      </w:r>
      <w:r w:rsidR="00B8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6E" w:rsidRPr="0049318F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881B6E" w:rsidRPr="00352D3E">
        <w:rPr>
          <w:rFonts w:ascii="Times New Roman" w:hAnsi="Times New Roman" w:cs="Times New Roman"/>
          <w:b/>
          <w:sz w:val="28"/>
          <w:szCs w:val="28"/>
          <w:u w:val="single"/>
        </w:rPr>
        <w:t>projektu ustawy</w:t>
      </w:r>
    </w:p>
    <w:p w:rsidR="00881B6E" w:rsidRPr="0049318F" w:rsidRDefault="00881B6E" w:rsidP="00AB6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o zmianie ustawy – Prawo budowlane oraz niektórych innych ustaw</w:t>
      </w:r>
    </w:p>
    <w:p w:rsidR="002D53B0" w:rsidRPr="0049318F" w:rsidRDefault="00881B6E" w:rsidP="00AB6F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18F">
        <w:rPr>
          <w:rFonts w:ascii="Times New Roman" w:hAnsi="Times New Roman" w:cs="Times New Roman"/>
          <w:b/>
          <w:i/>
          <w:sz w:val="28"/>
          <w:szCs w:val="28"/>
        </w:rPr>
        <w:t>(projekt z dnia 25 października 2019 r.)</w:t>
      </w:r>
    </w:p>
    <w:p w:rsidR="0049318F" w:rsidRDefault="006449FD">
      <w:r>
        <w:t xml:space="preserve"> </w:t>
      </w:r>
    </w:p>
    <w:p w:rsidR="00DE519C" w:rsidRDefault="00DE519C"/>
    <w:p w:rsidR="00DE519C" w:rsidRDefault="00DE51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0"/>
        <w:gridCol w:w="2982"/>
        <w:gridCol w:w="6506"/>
        <w:gridCol w:w="3622"/>
      </w:tblGrid>
      <w:tr w:rsidR="00C967B4" w:rsidRPr="00177149" w:rsidTr="00C967B4">
        <w:tc>
          <w:tcPr>
            <w:tcW w:w="1110" w:type="dxa"/>
          </w:tcPr>
          <w:p w:rsidR="00C967B4" w:rsidRPr="00177149" w:rsidRDefault="00C967B4" w:rsidP="0072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>Nr artykułu</w:t>
            </w:r>
          </w:p>
          <w:p w:rsidR="00C967B4" w:rsidRPr="00177149" w:rsidRDefault="00C967B4" w:rsidP="0072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C967B4" w:rsidRPr="00177149" w:rsidRDefault="00C967B4" w:rsidP="0072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B4" w:rsidRPr="00177149" w:rsidRDefault="00C967B4" w:rsidP="0072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6506" w:type="dxa"/>
          </w:tcPr>
          <w:p w:rsidR="00C967B4" w:rsidRPr="00177149" w:rsidRDefault="00C967B4" w:rsidP="0072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B4" w:rsidRPr="00177149" w:rsidRDefault="00C967B4" w:rsidP="0072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  <w:tc>
          <w:tcPr>
            <w:tcW w:w="3622" w:type="dxa"/>
          </w:tcPr>
          <w:p w:rsidR="00C967B4" w:rsidRDefault="00C967B4" w:rsidP="00C96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B4" w:rsidRDefault="00C967B4" w:rsidP="0015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Uwzględniona w druku 121/</w:t>
            </w:r>
          </w:p>
          <w:p w:rsidR="00C967B4" w:rsidRPr="00177149" w:rsidRDefault="00C967B4" w:rsidP="0015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nieuwzględniona</w:t>
            </w:r>
          </w:p>
        </w:tc>
      </w:tr>
      <w:tr w:rsidR="00C967B4" w:rsidRPr="00177149" w:rsidTr="00C967B4">
        <w:tc>
          <w:tcPr>
            <w:tcW w:w="1110" w:type="dxa"/>
          </w:tcPr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Art. 41 ust. 4a</w:t>
            </w: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pkt 2)</w:t>
            </w: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Proponujemy uzupełnienie treści pkt 2 w następujący sposób: </w:t>
            </w: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E71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,,2. </w:t>
            </w:r>
            <w:r w:rsidRPr="00177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projekt techniczny sporządzony w wersji elektronicznej</w:t>
            </w: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oraz oświadczenie projektanta i projektanta sprawdzającego o sporządzeniu projektu technicznego, (…)</w:t>
            </w:r>
          </w:p>
          <w:p w:rsidR="00C967B4" w:rsidRPr="00177149" w:rsidRDefault="00C967B4" w:rsidP="00E7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C967B4" w:rsidRPr="00177149" w:rsidRDefault="00C967B4" w:rsidP="00CB699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Wprowadzenie obowiązku dołączania wraz z oświadczeniem, o którym mowa w art. 41 ust. 4a pkt 2), projektu technicznego w wersji elektronicznej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aktualnego na dzień rozpoczęcia robót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, ułatwiłoby pracę organom nadzoru budowlanego, które miałby w swoim posiadaniu, do wglądu, projekt techniczny. Pracownicy organów nadzoru mogliby się z nim zapoznać przed pójściem na kontrolę obiektu budowlanego. </w:t>
            </w:r>
          </w:p>
          <w:p w:rsidR="00C967B4" w:rsidRPr="00177149" w:rsidRDefault="00C967B4" w:rsidP="00BC68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Nawet jeżeli na etapie realizacji obiektu byłyby wprowadzone zmiany w tym projekcie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 pracownicy nadzoru mieliby wstępny zarys przyjętych w projekcie rozwiązań. Z obecnej wersji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wynika, że nadzór budowlany nie będzie miał żadnej świadomości na temat projektu technicznego, ponieważ nie będzie miał możliwości zobaczyć go wcześniej niż na budowie, podczas kontroli. </w:t>
            </w:r>
          </w:p>
          <w:p w:rsidR="00C967B4" w:rsidRPr="00177149" w:rsidRDefault="00C967B4" w:rsidP="00CE7F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967B4" w:rsidRDefault="00C967B4" w:rsidP="00CB699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B4" w:rsidRDefault="00C967B4" w:rsidP="00CB699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B4" w:rsidRDefault="008D6BF3" w:rsidP="00C967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C967B4">
              <w:rPr>
                <w:rFonts w:ascii="Times New Roman" w:hAnsi="Times New Roman" w:cs="Times New Roman"/>
                <w:b/>
                <w:sz w:val="24"/>
                <w:szCs w:val="24"/>
              </w:rPr>
              <w:t>ieuwzględniona</w:t>
            </w:r>
          </w:p>
          <w:p w:rsidR="00BE10A6" w:rsidRPr="00BE10A6" w:rsidRDefault="00BE10A6" w:rsidP="00C967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A6">
              <w:rPr>
                <w:rFonts w:ascii="Times New Roman" w:hAnsi="Times New Roman" w:cs="Times New Roman"/>
                <w:sz w:val="24"/>
                <w:szCs w:val="24"/>
              </w:rPr>
              <w:t>z uzasadnieniem, że nadzór budowlany nie jest przygotowany do obsługi elektronicznej wersji projektu</w:t>
            </w:r>
          </w:p>
        </w:tc>
      </w:tr>
      <w:tr w:rsidR="00C967B4" w:rsidRPr="00177149" w:rsidTr="00C967B4">
        <w:tc>
          <w:tcPr>
            <w:tcW w:w="1110" w:type="dxa"/>
          </w:tcPr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Art. 41 ust. 4b </w:t>
            </w:r>
          </w:p>
        </w:tc>
        <w:tc>
          <w:tcPr>
            <w:tcW w:w="2982" w:type="dxa"/>
          </w:tcPr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ykreślić</w:t>
            </w:r>
          </w:p>
        </w:tc>
        <w:tc>
          <w:tcPr>
            <w:tcW w:w="6506" w:type="dxa"/>
          </w:tcPr>
          <w:p w:rsidR="00C967B4" w:rsidRPr="00177149" w:rsidRDefault="00C967B4" w:rsidP="00A80EC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Zgodnie z projektem ustawy, przepis art. 41 ust. 4b stanowi, że obowiązek zgłoszenia o zamierzonym terminie rozpoczęcia 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robót budowlanych nie dotyczy budynków mieszkalnych jednorodzonych.</w:t>
            </w:r>
          </w:p>
          <w:p w:rsidR="00C967B4" w:rsidRPr="00177149" w:rsidRDefault="00C967B4" w:rsidP="00850A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Powyższe oznacza nie tylko, że w przypadku budynków mieszkalnych jednorodzonych nie ma zawiadomienia o zamierzonym terminie rozpoczęcia robót 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anych, lecz także, że nie dołącza się do niego ani informacji o osobie pełniącej funkcję kierownika budowy, ani oświadczenia projektanta i projektanta sprawdzającego o sporządzeniu projektu technicznego, który uważany jest za istotny element gwarantujący bezpieczeństwo projektowanego obiektu budowlanego. </w:t>
            </w:r>
          </w:p>
          <w:p w:rsidR="00C967B4" w:rsidRPr="00177149" w:rsidRDefault="00C967B4" w:rsidP="001A458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Tymczasem nadzór nad realizacją budynku mieszkalnego jednorodzinnego powinien pełnić kierownik budowy, co wynika z art. 42 ust. 1 pkt 2 lit. a) projektu. W chwili obecnej, w projekcie, mamy więc do czynienia z pewną nieścisłością, którą dzięki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wyeliminowaniu 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wskazanego przepisu art. 41 ust. 4b można byłoby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nąć.  </w:t>
            </w:r>
          </w:p>
        </w:tc>
        <w:tc>
          <w:tcPr>
            <w:tcW w:w="3622" w:type="dxa"/>
          </w:tcPr>
          <w:p w:rsidR="00C967B4" w:rsidRPr="00177149" w:rsidRDefault="00C967B4" w:rsidP="008D6BF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Uwzględniona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67B4" w:rsidRPr="00177149" w:rsidTr="00C967B4">
        <w:tc>
          <w:tcPr>
            <w:tcW w:w="1110" w:type="dxa"/>
          </w:tcPr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Art. 42 ust. 1 </w:t>
            </w: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pkt 1) </w:t>
            </w:r>
          </w:p>
        </w:tc>
        <w:tc>
          <w:tcPr>
            <w:tcW w:w="2982" w:type="dxa"/>
          </w:tcPr>
          <w:p w:rsidR="00C967B4" w:rsidRPr="00177149" w:rsidRDefault="00C967B4" w:rsidP="00DC7FE0">
            <w:pPr>
              <w:pStyle w:val="Akapitzlist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DC7FE0">
            <w:pPr>
              <w:pStyle w:val="Akapitzlist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Proponujemy wykreślić ostatnią część zdania i doprecyzowanie tego przepisu, w następujący sposób:</w:t>
            </w:r>
          </w:p>
          <w:p w:rsidR="00C967B4" w:rsidRPr="00177149" w:rsidRDefault="00C967B4" w:rsidP="003C3C81">
            <w:pPr>
              <w:pStyle w:val="Akapitzlist"/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7B4" w:rsidRPr="00177149" w:rsidRDefault="00C967B4" w:rsidP="00222821">
            <w:pPr>
              <w:pStyle w:val="Akapitzlist"/>
              <w:numPr>
                <w:ilvl w:val="0"/>
                <w:numId w:val="1"/>
              </w:numPr>
              <w:ind w:left="308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>zapewnić sporządzenie projektu technicznego</w:t>
            </w:r>
            <w:r w:rsidRPr="00177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77149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  <w:t>jeżeli jest wymagany</w:t>
            </w: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7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 przypadku robót budowlanych objętych decyzją o pozwoleniu na budowę lub </w:t>
            </w:r>
            <w:r w:rsidRPr="00177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wymagających dokonania zgłoszenia;</w:t>
            </w:r>
          </w:p>
          <w:p w:rsidR="00C967B4" w:rsidRPr="00177149" w:rsidRDefault="00C967B4" w:rsidP="00DC7FE0">
            <w:pPr>
              <w:pStyle w:val="Akapitzlist"/>
              <w:ind w:left="3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6" w:type="dxa"/>
          </w:tcPr>
          <w:p w:rsidR="00C967B4" w:rsidRPr="00177149" w:rsidRDefault="00C967B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Przepisy powinny jasno określać sytuacje, kiedy projekt techniczny powinien zostać sporządzony. Można w tym przypadku doprecyzować, że projekt techniczny jest wymagany w przypadku inwestycji wymagającej uzyskania decyzji o pozwoleniu na budowę lub dokonania zgłoszenia z projektem, zgodnie z przepisami ustawy – Prawo budowl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ne.  </w:t>
            </w:r>
          </w:p>
        </w:tc>
        <w:tc>
          <w:tcPr>
            <w:tcW w:w="3622" w:type="dxa"/>
          </w:tcPr>
          <w:p w:rsidR="00C967B4" w:rsidRDefault="00C967B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Uwzględniona,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następującej treści przepisu art. 42 ust. 1 pkt 1):</w:t>
            </w:r>
          </w:p>
          <w:p w:rsidR="00C967B4" w:rsidRPr="00C967B4" w:rsidRDefault="00C967B4" w:rsidP="00C967B4">
            <w:pPr>
              <w:pStyle w:val="ZLITUSTzmustliter"/>
              <w:keepNext/>
              <w:spacing w:line="240" w:lineRule="auto"/>
              <w:ind w:left="34" w:firstLine="0"/>
              <w:rPr>
                <w:i/>
              </w:rPr>
            </w:pPr>
            <w:r w:rsidRPr="00C967B4">
              <w:rPr>
                <w:i/>
              </w:rPr>
              <w:t>Przed rozpoczęciem robót budowlanych inwestor jest obowiązany:</w:t>
            </w:r>
          </w:p>
          <w:p w:rsidR="00C967B4" w:rsidRPr="00C967B4" w:rsidRDefault="00C967B4" w:rsidP="00C967B4">
            <w:pPr>
              <w:pStyle w:val="ZLITPKTzmpktliter"/>
              <w:keepNext/>
              <w:spacing w:line="240" w:lineRule="auto"/>
              <w:ind w:left="317" w:hanging="142"/>
              <w:rPr>
                <w:i/>
              </w:rPr>
            </w:pPr>
            <w:r w:rsidRPr="00C967B4">
              <w:rPr>
                <w:i/>
              </w:rPr>
              <w:t>1)</w:t>
            </w:r>
            <w:r w:rsidRPr="00C967B4">
              <w:rPr>
                <w:i/>
              </w:rPr>
              <w:tab/>
              <w:t>zapewnić sporządzenie projektu technicznego, z zastrzeżeniem art. 34 ust. 3b, w przypadku:</w:t>
            </w:r>
          </w:p>
          <w:p w:rsidR="00C967B4" w:rsidRPr="00C967B4" w:rsidRDefault="00C967B4" w:rsidP="00C967B4">
            <w:pPr>
              <w:pStyle w:val="ZLITLITwPKTzmlitwpktliter"/>
              <w:spacing w:line="240" w:lineRule="auto"/>
              <w:ind w:left="884" w:hanging="283"/>
              <w:rPr>
                <w:i/>
              </w:rPr>
            </w:pPr>
            <w:r w:rsidRPr="00C967B4">
              <w:rPr>
                <w:i/>
              </w:rPr>
              <w:t>a)</w:t>
            </w:r>
            <w:r w:rsidRPr="00C967B4">
              <w:rPr>
                <w:i/>
              </w:rPr>
              <w:tab/>
              <w:t>robót budowlanych objętych decyzją o pozwoleniu na budowę,</w:t>
            </w:r>
          </w:p>
          <w:p w:rsidR="00C967B4" w:rsidRPr="00C967B4" w:rsidRDefault="00C967B4" w:rsidP="00C967B4">
            <w:pPr>
              <w:pStyle w:val="ZLITLITwPKTzmlitwpktliter"/>
              <w:spacing w:line="240" w:lineRule="auto"/>
              <w:ind w:left="884" w:hanging="283"/>
              <w:rPr>
                <w:i/>
              </w:rPr>
            </w:pPr>
            <w:r w:rsidRPr="00C967B4">
              <w:rPr>
                <w:i/>
              </w:rPr>
              <w:lastRenderedPageBreak/>
              <w:t>b)</w:t>
            </w:r>
            <w:r w:rsidRPr="00C967B4">
              <w:rPr>
                <w:i/>
              </w:rPr>
              <w:tab/>
              <w:t>budowy, o której mowa w art. 29 ust. 1 pkt 1 – 4,</w:t>
            </w:r>
          </w:p>
          <w:p w:rsidR="00C967B4" w:rsidRPr="00C967B4" w:rsidRDefault="00C967B4" w:rsidP="00C967B4">
            <w:pPr>
              <w:pStyle w:val="ZLITLITwPKTzmlitwpktliter"/>
              <w:spacing w:line="240" w:lineRule="auto"/>
              <w:ind w:left="884" w:hanging="283"/>
              <w:rPr>
                <w:i/>
              </w:rPr>
            </w:pPr>
            <w:r w:rsidRPr="00C967B4">
              <w:rPr>
                <w:i/>
              </w:rPr>
              <w:t>c)</w:t>
            </w:r>
            <w:r w:rsidRPr="00C967B4">
              <w:rPr>
                <w:i/>
              </w:rPr>
              <w:tab/>
              <w:t>przebudowy, o której mowa w art. 29 ust. 3 pkt 1 lit. a,</w:t>
            </w:r>
          </w:p>
          <w:p w:rsidR="00C967B4" w:rsidRPr="00C967B4" w:rsidRDefault="00C967B4" w:rsidP="00C967B4">
            <w:pPr>
              <w:pStyle w:val="ZLITLITwPKTzmlitwpktliter"/>
              <w:spacing w:line="240" w:lineRule="auto"/>
              <w:ind w:left="884" w:hanging="283"/>
              <w:rPr>
                <w:i/>
              </w:rPr>
            </w:pPr>
            <w:r w:rsidRPr="00C967B4">
              <w:rPr>
                <w:i/>
              </w:rPr>
              <w:t>d)</w:t>
            </w:r>
            <w:r w:rsidRPr="00C967B4">
              <w:rPr>
                <w:i/>
              </w:rPr>
              <w:tab/>
              <w:t>instalowania, o którym mowa w art. 29 ust. 3 pkt 3 lit. d;</w:t>
            </w:r>
          </w:p>
          <w:p w:rsidR="00C967B4" w:rsidRPr="00C967B4" w:rsidRDefault="00C967B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B4" w:rsidRPr="00177149" w:rsidTr="00C967B4">
        <w:tc>
          <w:tcPr>
            <w:tcW w:w="1110" w:type="dxa"/>
          </w:tcPr>
          <w:p w:rsidR="00C967B4" w:rsidRPr="00177149" w:rsidRDefault="00C967B4" w:rsidP="00FC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FC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Art. 42 ust. 1 </w:t>
            </w:r>
          </w:p>
          <w:p w:rsidR="00C967B4" w:rsidRPr="00177149" w:rsidRDefault="00C967B4" w:rsidP="00FC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pkt 4</w:t>
            </w: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C967B4" w:rsidRPr="00177149" w:rsidRDefault="00C967B4" w:rsidP="00DC7FE0">
            <w:pPr>
              <w:pStyle w:val="Akapitzlist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DC7FE0">
            <w:pPr>
              <w:pStyle w:val="Akapitzlist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Proponujemy wykreślić ostatnią część zdania, w następujący sposób:</w:t>
            </w: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1855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przekazać kierownikowi budowy projekt budowlany, w tym techniczny, </w:t>
            </w:r>
            <w:r w:rsidRPr="004B1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zastrzeżeniem art. 34 ust. 3b.</w:t>
            </w:r>
          </w:p>
        </w:tc>
        <w:tc>
          <w:tcPr>
            <w:tcW w:w="6506" w:type="dxa"/>
          </w:tcPr>
          <w:p w:rsidR="00C967B4" w:rsidRPr="00177149" w:rsidRDefault="00C967B4" w:rsidP="0018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B4" w:rsidRPr="00177149" w:rsidRDefault="00C967B4" w:rsidP="00DC7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Skoro obowiązkiem sporządzenia projektu technicznego objęte byłyby wszystkie inwestycje wymagające uzyskania decyzji o pozwoleniu na budowę lub dokonania zgłoszenia z projektem, zgodnie z przepisami ustawy – Prawo budowl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 xml:space="preserve">ne, to powyższe wiązałoby się z koniecznością ustanowienia kierownika budowy. Wówczas należy uznać, że w każdym przypadku, gdy jest kierownik budowy wymagane jest również sporządzenie projektu technicznego, co byłoby słusznym rozwiązaniem. </w:t>
            </w:r>
          </w:p>
          <w:p w:rsidR="00C967B4" w:rsidRPr="00177149" w:rsidRDefault="00C967B4" w:rsidP="00DC7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967B4" w:rsidRPr="00177149" w:rsidRDefault="00C967B4" w:rsidP="0019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B4">
              <w:rPr>
                <w:rFonts w:ascii="Times New Roman" w:hAnsi="Times New Roman" w:cs="Times New Roman"/>
                <w:b/>
                <w:sz w:val="24"/>
                <w:szCs w:val="24"/>
              </w:rPr>
              <w:t>Uwzględniona</w:t>
            </w:r>
            <w:r w:rsidR="00190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poprzez przyjęcie poprawki w</w:t>
            </w:r>
            <w:r w:rsidRPr="00C9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cytowanym wcześniej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42 ust. 1 pkt 1)</w:t>
            </w:r>
          </w:p>
        </w:tc>
      </w:tr>
    </w:tbl>
    <w:p w:rsidR="002D53B0" w:rsidRDefault="002D53B0"/>
    <w:p w:rsidR="00CA70BF" w:rsidRDefault="00CA70BF"/>
    <w:p w:rsidR="001548A9" w:rsidRDefault="001548A9"/>
    <w:p w:rsidR="001548A9" w:rsidRDefault="001548A9"/>
    <w:p w:rsidR="001548A9" w:rsidRDefault="001548A9"/>
    <w:p w:rsidR="001548A9" w:rsidRDefault="001548A9"/>
    <w:p w:rsidR="001548A9" w:rsidRDefault="001548A9"/>
    <w:p w:rsidR="001548A9" w:rsidRDefault="001548A9"/>
    <w:p w:rsidR="00B82523" w:rsidRPr="0049318F" w:rsidRDefault="00B82523" w:rsidP="00B82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 xml:space="preserve">Propozycja PIIB </w:t>
      </w:r>
      <w:r w:rsidRPr="00B82523">
        <w:rPr>
          <w:rFonts w:ascii="Times New Roman" w:hAnsi="Times New Roman" w:cs="Times New Roman"/>
          <w:b/>
          <w:sz w:val="28"/>
          <w:szCs w:val="28"/>
          <w:u w:val="single"/>
        </w:rPr>
        <w:t xml:space="preserve">zmian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szczegółowych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18F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Pr="00352D3E">
        <w:rPr>
          <w:rFonts w:ascii="Times New Roman" w:hAnsi="Times New Roman" w:cs="Times New Roman"/>
          <w:b/>
          <w:sz w:val="28"/>
          <w:szCs w:val="28"/>
          <w:u w:val="single"/>
        </w:rPr>
        <w:t>projektu ustawy</w:t>
      </w:r>
    </w:p>
    <w:p w:rsidR="00B82523" w:rsidRPr="0049318F" w:rsidRDefault="00B82523" w:rsidP="00B82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o zmianie ustawy – Prawo budowlane oraz niektórych innych ustaw</w:t>
      </w:r>
    </w:p>
    <w:p w:rsidR="00B82523" w:rsidRDefault="00B82523" w:rsidP="00B82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18F">
        <w:rPr>
          <w:rFonts w:ascii="Times New Roman" w:hAnsi="Times New Roman" w:cs="Times New Roman"/>
          <w:b/>
          <w:i/>
          <w:sz w:val="28"/>
          <w:szCs w:val="28"/>
        </w:rPr>
        <w:t>(projekt z dnia 25 października 2019 r.)</w:t>
      </w:r>
    </w:p>
    <w:p w:rsidR="00B82523" w:rsidRDefault="00B82523" w:rsidP="00B82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5E74" w:rsidRPr="0049318F" w:rsidRDefault="00EB5E74" w:rsidP="00B82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0"/>
        <w:gridCol w:w="5152"/>
        <w:gridCol w:w="4281"/>
        <w:gridCol w:w="3677"/>
      </w:tblGrid>
      <w:tr w:rsidR="001548A9" w:rsidRPr="00177149" w:rsidTr="001548A9">
        <w:tc>
          <w:tcPr>
            <w:tcW w:w="1110" w:type="dxa"/>
          </w:tcPr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>Nr artykułu</w:t>
            </w:r>
          </w:p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4281" w:type="dxa"/>
          </w:tcPr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  <w:tc>
          <w:tcPr>
            <w:tcW w:w="3677" w:type="dxa"/>
          </w:tcPr>
          <w:p w:rsidR="001548A9" w:rsidRDefault="001548A9" w:rsidP="0015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Default="001548A9" w:rsidP="0015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Uwzględniona w druku 121/</w:t>
            </w:r>
          </w:p>
          <w:p w:rsidR="001548A9" w:rsidRPr="00177149" w:rsidRDefault="001548A9" w:rsidP="0015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nieuwzględniona</w:t>
            </w:r>
          </w:p>
        </w:tc>
      </w:tr>
      <w:tr w:rsidR="001548A9" w:rsidRPr="00177149" w:rsidTr="001548A9">
        <w:tc>
          <w:tcPr>
            <w:tcW w:w="1110" w:type="dxa"/>
          </w:tcPr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34 ust. 3 </w:t>
            </w:r>
          </w:p>
        </w:tc>
        <w:tc>
          <w:tcPr>
            <w:tcW w:w="5152" w:type="dxa"/>
          </w:tcPr>
          <w:p w:rsidR="001548A9" w:rsidRDefault="001548A9" w:rsidP="00BD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A9" w:rsidRPr="00177149" w:rsidRDefault="001548A9" w:rsidP="00BD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Wstęp do wyliczenia powinien otrzymać brzmienie:</w:t>
            </w:r>
          </w:p>
          <w:p w:rsidR="001548A9" w:rsidRPr="00177149" w:rsidRDefault="001548A9" w:rsidP="00BD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A9" w:rsidRPr="00177149" w:rsidRDefault="001548A9" w:rsidP="00BD25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,,3. Projekt budowlany </w:t>
            </w:r>
            <w:r w:rsidRPr="00177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uwzględnieniem ust. 2</w:t>
            </w: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zawiera:”</w:t>
            </w:r>
          </w:p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1548A9" w:rsidRPr="00177149" w:rsidRDefault="001548A9" w:rsidP="00EB5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Z uwagi na różny charakter i złożoność projektowanych inwestycji, warto odnieść się do głównego założenia, jakim jest obowiązek dostosowania zakresu i treści projektu do specyfiki i charakteru obiektu oraz stopnia skomplikowania robót budowany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ch, o czym stanowi ust. 2 art. </w:t>
            </w:r>
            <w:r w:rsidRPr="00177149">
              <w:rPr>
                <w:rFonts w:ascii="Times New Roman" w:hAnsi="Times New Roman" w:cs="Times New Roman"/>
                <w:sz w:val="24"/>
                <w:szCs w:val="24"/>
              </w:rPr>
              <w:t>34 Prawa budowlanego.</w:t>
            </w:r>
          </w:p>
        </w:tc>
        <w:tc>
          <w:tcPr>
            <w:tcW w:w="3677" w:type="dxa"/>
          </w:tcPr>
          <w:p w:rsidR="001548A9" w:rsidRDefault="001548A9" w:rsidP="001548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Pr="00177149" w:rsidRDefault="001548A9" w:rsidP="00154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Nieuwzględniona</w:t>
            </w:r>
          </w:p>
        </w:tc>
      </w:tr>
      <w:tr w:rsidR="001548A9" w:rsidRPr="00177149" w:rsidTr="001548A9">
        <w:tc>
          <w:tcPr>
            <w:tcW w:w="1110" w:type="dxa"/>
          </w:tcPr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34 ust. 3 pkt 2) </w:t>
            </w:r>
          </w:p>
        </w:tc>
        <w:tc>
          <w:tcPr>
            <w:tcW w:w="5152" w:type="dxa"/>
          </w:tcPr>
          <w:p w:rsidR="001548A9" w:rsidRDefault="001548A9" w:rsidP="00B57E4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:rsidR="001548A9" w:rsidRPr="00177149" w:rsidRDefault="001548A9" w:rsidP="00B57E4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Proponujemy następującą treść przepisu:</w:t>
            </w:r>
          </w:p>
          <w:p w:rsidR="001548A9" w:rsidRPr="00177149" w:rsidRDefault="001548A9" w:rsidP="00B57E4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:rsidR="001548A9" w:rsidRPr="00B57E49" w:rsidRDefault="001548A9" w:rsidP="002E2E74">
            <w:pPr>
              <w:ind w:left="308" w:hanging="42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2) </w:t>
            </w:r>
            <w:r w:rsidRPr="00B57E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projekt architektoniczno-budowlany obejmujący: 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pl-PL"/>
              </w:rPr>
              <w:t>w przypadku budynków -</w:t>
            </w: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 układ przestrzenny oraz formę architektoniczną istniejących i projektowanych obiektów budowlanych,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pl-PL"/>
              </w:rPr>
              <w:t>w przypadku budynków -</w:t>
            </w: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 zamierzony sposób użytkowania obiektów budowlanych, w tym liczbę projektowanych do wydzielenia lokali, z wyszczególnieniem lokali mieszkalnych, 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charakterystyczne parametry techniczne </w:t>
            </w: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lastRenderedPageBreak/>
              <w:t xml:space="preserve">obiektów budowlanych, 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>opinię geotechniczną oraz informację o sposobie posadowienia obiektu budowlanego,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projektowane rozwiązania materiałowe i techniczne, mające wpływ na otoczenie, w tym środowisko, 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charakterystykę ekologiczną, 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/>
                <w:bCs/>
                <w:i/>
                <w:strike/>
                <w:sz w:val="24"/>
                <w:szCs w:val="20"/>
                <w:lang w:eastAsia="pl-PL"/>
              </w:rPr>
              <w:t>informację o wyposażeniu technicznym, w tym projektowanym źródle lub źródłach</w:t>
            </w:r>
            <w:r w:rsidRPr="001771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pl-PL"/>
              </w:rPr>
              <w:t xml:space="preserve"> projektowane  wyposażenie techniczne budynku, w tym projektowane źródło lub źródła</w:t>
            </w: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 ciepła do ogrzewania i przygotowania ciepłej wody użytkowej, 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 xml:space="preserve">opis dostępności dla osób niepełnosprawnych, o których mowa w art. 1 Konwencji o prawach osób niepełnosprawnych, sporządzonej w Nowym Jorku dnia 13 grudnia 2006 r., w tym osób starszych – w przypadku obiektów budowlanych, o których mowa w art. 5 ust. 1 pkt 4, 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>informację o minimalnym udziale lokali mieszkalnych, o których mowa w art. 5 ust. 1 pkt 4a – w przypadku budynków mieszkalnych wielorodzinnych;</w:t>
            </w:r>
          </w:p>
          <w:p w:rsidR="001548A9" w:rsidRPr="00177149" w:rsidRDefault="001548A9" w:rsidP="002E2E74">
            <w:pPr>
              <w:pStyle w:val="Akapitzlist"/>
              <w:numPr>
                <w:ilvl w:val="0"/>
                <w:numId w:val="2"/>
              </w:numPr>
              <w:ind w:left="450" w:hanging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  <w:t>postanowienie udzielające zgody na odstępstwo, o którym mowa w art. 9, jeżeli zostało wydane;</w:t>
            </w:r>
          </w:p>
          <w:p w:rsidR="001548A9" w:rsidRPr="00177149" w:rsidRDefault="001548A9" w:rsidP="00B5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548A9" w:rsidRDefault="001548A9" w:rsidP="00EB5E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A9" w:rsidRPr="00177149" w:rsidRDefault="001548A9" w:rsidP="00EB5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Propozycja nowego brzmienia przepisu ma na celu doprecyzowanie zakresu sporządzanych poszczególnych części projektu.  </w:t>
            </w:r>
          </w:p>
        </w:tc>
        <w:tc>
          <w:tcPr>
            <w:tcW w:w="3677" w:type="dxa"/>
          </w:tcPr>
          <w:p w:rsidR="001548A9" w:rsidRDefault="001548A9" w:rsidP="00EB5E7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Default="001548A9" w:rsidP="00EB5E7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Default="001548A9" w:rsidP="00154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Nieuwzględniona</w:t>
            </w:r>
          </w:p>
        </w:tc>
      </w:tr>
      <w:tr w:rsidR="001548A9" w:rsidRPr="00177149" w:rsidTr="001548A9">
        <w:tc>
          <w:tcPr>
            <w:tcW w:w="1110" w:type="dxa"/>
          </w:tcPr>
          <w:p w:rsidR="001548A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Art. 34 ust. 3 pkt 3) </w:t>
            </w:r>
          </w:p>
          <w:p w:rsidR="001548A9" w:rsidRPr="00177149" w:rsidRDefault="001548A9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 a)</w:t>
            </w:r>
          </w:p>
        </w:tc>
        <w:tc>
          <w:tcPr>
            <w:tcW w:w="5152" w:type="dxa"/>
          </w:tcPr>
          <w:p w:rsidR="001548A9" w:rsidRPr="00077902" w:rsidRDefault="001548A9" w:rsidP="00B57E4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</w:p>
          <w:p w:rsidR="001548A9" w:rsidRPr="00177149" w:rsidRDefault="001548A9" w:rsidP="00B57E4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Proponujemy następujące brzmienie przepisu:</w:t>
            </w:r>
          </w:p>
          <w:p w:rsidR="001548A9" w:rsidRPr="00177149" w:rsidRDefault="001548A9" w:rsidP="00B57E4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1548A9" w:rsidRPr="00177149" w:rsidRDefault="001548A9" w:rsidP="001771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konstrukcję </w:t>
            </w: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obiektów wraz z wynikami </w:t>
            </w:r>
            <w:r w:rsidRPr="001771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obliczeń statyczno-wytrzymałościowych,</w:t>
            </w:r>
            <w:r w:rsidRPr="0017714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4281" w:type="dxa"/>
          </w:tcPr>
          <w:p w:rsidR="001548A9" w:rsidRDefault="001548A9" w:rsidP="00BD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A9" w:rsidRDefault="001548A9" w:rsidP="00EB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techniczny ma być częścią specjalistyczną projektu budowlanego, zatem sam opis konstrukcji będzie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niewystarczający – powinien być projekt konstrukcji, a nie opis. </w:t>
            </w:r>
          </w:p>
          <w:p w:rsidR="001548A9" w:rsidRPr="00177149" w:rsidRDefault="001548A9" w:rsidP="00BD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D938C4" w:rsidRDefault="00D938C4" w:rsidP="00D9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Default="001548A9" w:rsidP="00D9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b/>
                <w:sz w:val="24"/>
                <w:szCs w:val="24"/>
              </w:rPr>
              <w:t>Uwzględniona</w:t>
            </w:r>
          </w:p>
          <w:p w:rsidR="00D938C4" w:rsidRDefault="00D938C4" w:rsidP="00D938C4">
            <w:pPr>
              <w:pStyle w:val="ZLITLITwPKTzmlitwpktli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8A9" w:rsidRPr="00177149" w:rsidTr="001548A9">
        <w:tc>
          <w:tcPr>
            <w:tcW w:w="1110" w:type="dxa"/>
          </w:tcPr>
          <w:p w:rsidR="001548A9" w:rsidRDefault="001548A9" w:rsidP="00E2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Art. 34 ust. 3 pkt 3) </w:t>
            </w:r>
          </w:p>
          <w:p w:rsidR="001548A9" w:rsidRPr="00177149" w:rsidRDefault="001548A9" w:rsidP="00E2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 e</w:t>
            </w:r>
            <w:r w:rsidRPr="00177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152" w:type="dxa"/>
          </w:tcPr>
          <w:p w:rsidR="001548A9" w:rsidRPr="00077902" w:rsidRDefault="001548A9" w:rsidP="00E20F9D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</w:p>
          <w:p w:rsidR="001548A9" w:rsidRPr="00177149" w:rsidRDefault="001548A9" w:rsidP="00E20F9D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77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Proponujemy następujące brzmienie przepisu:</w:t>
            </w:r>
          </w:p>
          <w:p w:rsidR="001548A9" w:rsidRPr="00177149" w:rsidRDefault="001548A9" w:rsidP="00E20F9D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1548A9" w:rsidRPr="009B6E1D" w:rsidRDefault="001548A9" w:rsidP="009B6E1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e) </w:t>
            </w:r>
            <w:r w:rsidRPr="00E20F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inne opracowania </w:t>
            </w:r>
            <w:r w:rsidRPr="004A3E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projektowe</w:t>
            </w:r>
            <w:r w:rsidRPr="009B6E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uzupełniające i uszczegóławiające projekt zagospodarowania działki lub terenu oraz projekt architektoniczno-budowlany w zakresie i stopniu dokładności niezbędnym do realizacji robót budowlanych</w:t>
            </w:r>
            <w:r w:rsidRPr="00E20F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;"</w:t>
            </w:r>
            <w:r w:rsidRPr="0017714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81" w:type="dxa"/>
          </w:tcPr>
          <w:p w:rsidR="001548A9" w:rsidRDefault="001548A9" w:rsidP="00E2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A9" w:rsidRDefault="001548A9" w:rsidP="004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20F9D">
              <w:rPr>
                <w:rFonts w:ascii="Times New Roman" w:hAnsi="Times New Roman" w:cs="Times New Roman"/>
                <w:sz w:val="24"/>
                <w:szCs w:val="24"/>
              </w:rPr>
              <w:t xml:space="preserve"> uwagi na czas sporządzenia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tej części projektu</w:t>
            </w:r>
            <w:r w:rsidRPr="00E20F9D">
              <w:rPr>
                <w:rFonts w:ascii="Times New Roman" w:hAnsi="Times New Roman" w:cs="Times New Roman"/>
                <w:sz w:val="24"/>
                <w:szCs w:val="24"/>
              </w:rPr>
              <w:t>, poprzedzający bezpośrednio rozpoczęcie robót budowlanych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 techniczny powinien posiadać zakres </w:t>
            </w:r>
            <w:r w:rsidRPr="00E20F9D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20F9D">
              <w:rPr>
                <w:rFonts w:ascii="Times New Roman" w:hAnsi="Times New Roman" w:cs="Times New Roman"/>
                <w:sz w:val="24"/>
                <w:szCs w:val="24"/>
              </w:rPr>
              <w:t xml:space="preserve"> wykonawcz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20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7" w:type="dxa"/>
          </w:tcPr>
          <w:p w:rsidR="00B63A4A" w:rsidRDefault="00B63A4A" w:rsidP="00E20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A4A" w:rsidRDefault="00B63A4A" w:rsidP="00E20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8A9" w:rsidRDefault="00B63A4A" w:rsidP="00B6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Nieuwzględniona</w:t>
            </w:r>
          </w:p>
        </w:tc>
      </w:tr>
    </w:tbl>
    <w:p w:rsidR="00B82523" w:rsidRDefault="00B82523" w:rsidP="0035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BF" w:rsidRDefault="00CA70BF" w:rsidP="0035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BF" w:rsidRDefault="00CA70BF" w:rsidP="0035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3E" w:rsidRDefault="00352D3E" w:rsidP="0035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 xml:space="preserve">Propozycja PIIB zmian do </w:t>
      </w:r>
      <w:r w:rsidRPr="00352D3E">
        <w:rPr>
          <w:rFonts w:ascii="Times New Roman" w:hAnsi="Times New Roman" w:cs="Times New Roman"/>
          <w:b/>
          <w:sz w:val="28"/>
          <w:szCs w:val="28"/>
          <w:u w:val="single"/>
        </w:rPr>
        <w:t>projektu rozporządzenia</w:t>
      </w:r>
    </w:p>
    <w:p w:rsidR="00352D3E" w:rsidRPr="00352D3E" w:rsidRDefault="00352D3E" w:rsidP="0035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352D3E">
        <w:rPr>
          <w:rFonts w:ascii="Times New Roman" w:hAnsi="Times New Roman" w:cs="Times New Roman"/>
          <w:b/>
          <w:sz w:val="28"/>
          <w:szCs w:val="28"/>
        </w:rPr>
        <w:t xml:space="preserve"> sprawie szczegółowego zakresu i formy projektu budowlanego</w:t>
      </w:r>
    </w:p>
    <w:p w:rsidR="00352D3E" w:rsidRPr="0049318F" w:rsidRDefault="00352D3E" w:rsidP="0035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stanowiącego załącznik do projektu </w:t>
      </w:r>
      <w:r w:rsidRPr="0049318F">
        <w:rPr>
          <w:rFonts w:ascii="Times New Roman" w:hAnsi="Times New Roman" w:cs="Times New Roman"/>
          <w:b/>
          <w:sz w:val="28"/>
          <w:szCs w:val="28"/>
        </w:rPr>
        <w:t>ustawy</w:t>
      </w:r>
    </w:p>
    <w:p w:rsidR="00352D3E" w:rsidRPr="0049318F" w:rsidRDefault="00352D3E" w:rsidP="0035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o zmianie ustawy – Prawo budowlane oraz niektórych innych ustaw</w:t>
      </w:r>
    </w:p>
    <w:p w:rsidR="00352D3E" w:rsidRDefault="00352D3E" w:rsidP="00352D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18F">
        <w:rPr>
          <w:rFonts w:ascii="Times New Roman" w:hAnsi="Times New Roman" w:cs="Times New Roman"/>
          <w:b/>
          <w:i/>
          <w:sz w:val="28"/>
          <w:szCs w:val="28"/>
        </w:rPr>
        <w:t>(projekt z dnia 25 października 2019 r.)</w:t>
      </w:r>
    </w:p>
    <w:p w:rsidR="00154A47" w:rsidRDefault="00154A47" w:rsidP="00352D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4A47" w:rsidRPr="0049318F" w:rsidRDefault="00154A47" w:rsidP="00352D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7"/>
        <w:gridCol w:w="3071"/>
        <w:gridCol w:w="5326"/>
        <w:gridCol w:w="4566"/>
      </w:tblGrid>
      <w:tr w:rsidR="00B63A4A" w:rsidRPr="00881B6E" w:rsidTr="00B63A4A">
        <w:tc>
          <w:tcPr>
            <w:tcW w:w="1257" w:type="dxa"/>
          </w:tcPr>
          <w:p w:rsidR="00B63A4A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paragrafu</w:t>
            </w:r>
          </w:p>
          <w:p w:rsidR="00B63A4A" w:rsidRPr="00881B6E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63A4A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A4A" w:rsidRPr="00881B6E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6E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5326" w:type="dxa"/>
          </w:tcPr>
          <w:p w:rsidR="00B63A4A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A4A" w:rsidRPr="00881B6E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6E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  <w:tc>
          <w:tcPr>
            <w:tcW w:w="4566" w:type="dxa"/>
          </w:tcPr>
          <w:p w:rsidR="00B63A4A" w:rsidRDefault="00B63A4A" w:rsidP="00B6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Uwzględniona w druku 121/</w:t>
            </w:r>
          </w:p>
          <w:p w:rsidR="00B63A4A" w:rsidRDefault="00B63A4A" w:rsidP="00B6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nieuwzględniona</w:t>
            </w:r>
          </w:p>
        </w:tc>
      </w:tr>
      <w:tr w:rsidR="00B63A4A" w:rsidRPr="000D5E17" w:rsidTr="00B63A4A">
        <w:tc>
          <w:tcPr>
            <w:tcW w:w="1257" w:type="dxa"/>
          </w:tcPr>
          <w:p w:rsidR="00B63A4A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A4A" w:rsidRDefault="00B63A4A" w:rsidP="0042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16 ust. 2 </w:t>
            </w:r>
          </w:p>
        </w:tc>
        <w:tc>
          <w:tcPr>
            <w:tcW w:w="3071" w:type="dxa"/>
          </w:tcPr>
          <w:p w:rsidR="00B63A4A" w:rsidRDefault="00B63A4A" w:rsidP="000A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4A" w:rsidRDefault="00B63A4A" w:rsidP="000A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04">
              <w:rPr>
                <w:rFonts w:ascii="Times New Roman" w:hAnsi="Times New Roman" w:cs="Times New Roman"/>
                <w:sz w:val="24"/>
                <w:szCs w:val="24"/>
              </w:rPr>
              <w:t xml:space="preserve">Proponujemy doprecyzować przepis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ust. 2 </w:t>
            </w:r>
            <w:r w:rsidRPr="000A0904">
              <w:rPr>
                <w:rFonts w:ascii="Times New Roman" w:hAnsi="Times New Roman" w:cs="Times New Roman"/>
                <w:sz w:val="24"/>
                <w:szCs w:val="24"/>
              </w:rPr>
              <w:t>w następujący sposób:</w:t>
            </w:r>
          </w:p>
          <w:p w:rsidR="00B63A4A" w:rsidRDefault="00B63A4A" w:rsidP="000A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4A" w:rsidRDefault="00B63A4A" w:rsidP="009B6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,,Projekt techniczny obiektu budowlanego zawiera część opisową oraz część rysunkową.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Projekt techniczny</w:t>
            </w:r>
            <w:r w:rsidRPr="000D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powinien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zawierać rozwiązania </w:t>
            </w:r>
            <w:r w:rsidRPr="009B6E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projektowe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Pr="00542D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uzupełniające i uszczegóławiające projekt zagospodarowania działki lub terenu oraz projekt architektoniczno-budowlany w zakresie i stopniu dokładności niezbędnym do realizacji robót budowlanych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326" w:type="dxa"/>
          </w:tcPr>
          <w:p w:rsidR="00B63A4A" w:rsidRPr="000D5E17" w:rsidRDefault="00B63A4A" w:rsidP="000D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4A" w:rsidRDefault="00B63A4A" w:rsidP="000D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7">
              <w:rPr>
                <w:rFonts w:ascii="Times New Roman" w:hAnsi="Times New Roman" w:cs="Times New Roman"/>
                <w:sz w:val="24"/>
                <w:szCs w:val="24"/>
              </w:rPr>
              <w:t xml:space="preserve">Z uwagi na fakt, iż celem projektu o zmianie ustawy – Prawo budowlane 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uproszczenie i przyspieszenie procesu inwestycyjno-budowlanego oraz ułatwienie dla inwestora, proponujemy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doprecyzowanie, że projekt techniczny, którego celem jest zawarcie rozwiązań technicznych realizowanego obiektu, powinien być na tyle szczegółowy, aby zwalniał inwestora z obowiązku sporządzania innych, dalszych  opracowań projektowych.</w:t>
            </w:r>
          </w:p>
          <w:p w:rsidR="00B63A4A" w:rsidRDefault="00B63A4A" w:rsidP="00FF51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Skoro idea podziału projektu na trzy części jest realizowana, a projekt techniczny, za sporządzenie którego ma odpowiadać wyłącznie projektant, ma zawierać rozwiązania techniczne, to należy zadbać o to, aby projekt ten był wystarczający do realizacji inwestycji.</w:t>
            </w:r>
          </w:p>
          <w:p w:rsidR="00B63A4A" w:rsidRDefault="00B63A4A" w:rsidP="00440EA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Powyższe rozwiązanie przyspieszy faktycznie proces inwestycyjny oraz obniży koszty tego procesu, gwarantując obowiązek sporządzenia jednego i wystarczająco szczegółowego projektu na potrzeby realizacji inwestycji. </w:t>
            </w:r>
          </w:p>
          <w:p w:rsidR="00B63A4A" w:rsidRPr="000D5E17" w:rsidRDefault="00B63A4A" w:rsidP="000D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B63A4A" w:rsidRPr="00B63A4A" w:rsidRDefault="00B63A4A" w:rsidP="0019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Projekt ten nie był rozpatrywany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będzie przedmiotem prac </w:t>
            </w:r>
            <w:r w:rsidR="00190A89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późniejszym etapi</w:t>
            </w:r>
            <w:r w:rsidRPr="00B63A4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</w:tbl>
    <w:p w:rsidR="00352D3E" w:rsidRDefault="00352D3E"/>
    <w:sectPr w:rsidR="00352D3E" w:rsidSect="00881B6E">
      <w:footerReference w:type="default" r:id="rId9"/>
      <w:pgSz w:w="16838" w:h="11906" w:orient="landscape"/>
      <w:pgMar w:top="1417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C8" w:rsidRDefault="00ED74C8" w:rsidP="00FD3FB5">
      <w:pPr>
        <w:spacing w:after="0" w:line="240" w:lineRule="auto"/>
      </w:pPr>
      <w:r>
        <w:separator/>
      </w:r>
    </w:p>
  </w:endnote>
  <w:endnote w:type="continuationSeparator" w:id="0">
    <w:p w:rsidR="00ED74C8" w:rsidRDefault="00ED74C8" w:rsidP="00FD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658408"/>
      <w:docPartObj>
        <w:docPartGallery w:val="Page Numbers (Bottom of Page)"/>
        <w:docPartUnique/>
      </w:docPartObj>
    </w:sdtPr>
    <w:sdtEndPr/>
    <w:sdtContent>
      <w:p w:rsidR="00154A47" w:rsidRDefault="00154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B8">
          <w:rPr>
            <w:noProof/>
          </w:rPr>
          <w:t>2</w:t>
        </w:r>
        <w:r>
          <w:fldChar w:fldCharType="end"/>
        </w:r>
      </w:p>
    </w:sdtContent>
  </w:sdt>
  <w:p w:rsidR="00FD3FB5" w:rsidRDefault="00FD3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C8" w:rsidRDefault="00ED74C8" w:rsidP="00FD3FB5">
      <w:pPr>
        <w:spacing w:after="0" w:line="240" w:lineRule="auto"/>
      </w:pPr>
      <w:r>
        <w:separator/>
      </w:r>
    </w:p>
  </w:footnote>
  <w:footnote w:type="continuationSeparator" w:id="0">
    <w:p w:rsidR="00ED74C8" w:rsidRDefault="00ED74C8" w:rsidP="00FD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5A46"/>
    <w:multiLevelType w:val="hybridMultilevel"/>
    <w:tmpl w:val="FE4E8484"/>
    <w:lvl w:ilvl="0" w:tplc="D778B1A2">
      <w:start w:val="1"/>
      <w:numFmt w:val="lowerLetter"/>
      <w:lvlText w:val="%1)"/>
      <w:lvlJc w:val="left"/>
      <w:pPr>
        <w:ind w:left="744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302F38F6"/>
    <w:multiLevelType w:val="hybridMultilevel"/>
    <w:tmpl w:val="2E443E36"/>
    <w:lvl w:ilvl="0" w:tplc="D75C73E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37806F7A"/>
    <w:multiLevelType w:val="hybridMultilevel"/>
    <w:tmpl w:val="CC240C5E"/>
    <w:lvl w:ilvl="0" w:tplc="84D8D3F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73A009C3"/>
    <w:multiLevelType w:val="hybridMultilevel"/>
    <w:tmpl w:val="16F4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B0"/>
    <w:rsid w:val="00042CE4"/>
    <w:rsid w:val="00077902"/>
    <w:rsid w:val="000A0904"/>
    <w:rsid w:val="000D03F5"/>
    <w:rsid w:val="000D5E17"/>
    <w:rsid w:val="00104BA4"/>
    <w:rsid w:val="001057F8"/>
    <w:rsid w:val="001548A9"/>
    <w:rsid w:val="00154A47"/>
    <w:rsid w:val="00171B52"/>
    <w:rsid w:val="00177149"/>
    <w:rsid w:val="00190A89"/>
    <w:rsid w:val="001A4582"/>
    <w:rsid w:val="001B6D26"/>
    <w:rsid w:val="001D4E99"/>
    <w:rsid w:val="001E720B"/>
    <w:rsid w:val="001F507E"/>
    <w:rsid w:val="00222821"/>
    <w:rsid w:val="00250103"/>
    <w:rsid w:val="002A6944"/>
    <w:rsid w:val="002D0CDB"/>
    <w:rsid w:val="002D53B0"/>
    <w:rsid w:val="002E2E74"/>
    <w:rsid w:val="002E70F2"/>
    <w:rsid w:val="00352D3E"/>
    <w:rsid w:val="00355564"/>
    <w:rsid w:val="003803F5"/>
    <w:rsid w:val="003939B6"/>
    <w:rsid w:val="003A4673"/>
    <w:rsid w:val="003C246D"/>
    <w:rsid w:val="003C3C81"/>
    <w:rsid w:val="003F3937"/>
    <w:rsid w:val="0040316D"/>
    <w:rsid w:val="004248E7"/>
    <w:rsid w:val="00440EA2"/>
    <w:rsid w:val="00474C3B"/>
    <w:rsid w:val="004908E8"/>
    <w:rsid w:val="0049318F"/>
    <w:rsid w:val="004A3E27"/>
    <w:rsid w:val="004B1EC3"/>
    <w:rsid w:val="004B4441"/>
    <w:rsid w:val="004B4FD6"/>
    <w:rsid w:val="004D6089"/>
    <w:rsid w:val="004E0B05"/>
    <w:rsid w:val="004F7C87"/>
    <w:rsid w:val="005102AF"/>
    <w:rsid w:val="00525DA0"/>
    <w:rsid w:val="005865F5"/>
    <w:rsid w:val="0063752B"/>
    <w:rsid w:val="006449FD"/>
    <w:rsid w:val="006821A4"/>
    <w:rsid w:val="00684352"/>
    <w:rsid w:val="00687089"/>
    <w:rsid w:val="006C2380"/>
    <w:rsid w:val="006D0F58"/>
    <w:rsid w:val="00716AFE"/>
    <w:rsid w:val="0072329D"/>
    <w:rsid w:val="00723A89"/>
    <w:rsid w:val="00781CC0"/>
    <w:rsid w:val="00782AA5"/>
    <w:rsid w:val="00787A8A"/>
    <w:rsid w:val="007C6CD5"/>
    <w:rsid w:val="007E358F"/>
    <w:rsid w:val="00850AB6"/>
    <w:rsid w:val="00851482"/>
    <w:rsid w:val="00881B6E"/>
    <w:rsid w:val="008A7E49"/>
    <w:rsid w:val="008D0D07"/>
    <w:rsid w:val="008D6BF3"/>
    <w:rsid w:val="008D6D88"/>
    <w:rsid w:val="009040C9"/>
    <w:rsid w:val="0097091E"/>
    <w:rsid w:val="009A5B95"/>
    <w:rsid w:val="009B09B8"/>
    <w:rsid w:val="009B2BC3"/>
    <w:rsid w:val="009B6E1D"/>
    <w:rsid w:val="009C4852"/>
    <w:rsid w:val="009E6037"/>
    <w:rsid w:val="00A24E98"/>
    <w:rsid w:val="00A3028E"/>
    <w:rsid w:val="00A52137"/>
    <w:rsid w:val="00A80EC5"/>
    <w:rsid w:val="00A95419"/>
    <w:rsid w:val="00AB6F3A"/>
    <w:rsid w:val="00B54E03"/>
    <w:rsid w:val="00B57E49"/>
    <w:rsid w:val="00B63A4A"/>
    <w:rsid w:val="00B82523"/>
    <w:rsid w:val="00BC689B"/>
    <w:rsid w:val="00BD1DDB"/>
    <w:rsid w:val="00BD2597"/>
    <w:rsid w:val="00BD565C"/>
    <w:rsid w:val="00BE10A6"/>
    <w:rsid w:val="00BF42D5"/>
    <w:rsid w:val="00C25DED"/>
    <w:rsid w:val="00C670CA"/>
    <w:rsid w:val="00C967B4"/>
    <w:rsid w:val="00CA70BF"/>
    <w:rsid w:val="00CB699F"/>
    <w:rsid w:val="00CE7F92"/>
    <w:rsid w:val="00D27D17"/>
    <w:rsid w:val="00D938C4"/>
    <w:rsid w:val="00D94F24"/>
    <w:rsid w:val="00DA4E99"/>
    <w:rsid w:val="00DA7D13"/>
    <w:rsid w:val="00DC7FE0"/>
    <w:rsid w:val="00DE519C"/>
    <w:rsid w:val="00E04A53"/>
    <w:rsid w:val="00E16385"/>
    <w:rsid w:val="00E20F9D"/>
    <w:rsid w:val="00E2453A"/>
    <w:rsid w:val="00E4780D"/>
    <w:rsid w:val="00E71B22"/>
    <w:rsid w:val="00E90D01"/>
    <w:rsid w:val="00E96B52"/>
    <w:rsid w:val="00EB1E9A"/>
    <w:rsid w:val="00EB5E74"/>
    <w:rsid w:val="00ED74C8"/>
    <w:rsid w:val="00EF656A"/>
    <w:rsid w:val="00F41041"/>
    <w:rsid w:val="00FC0544"/>
    <w:rsid w:val="00FC5499"/>
    <w:rsid w:val="00FD3FB5"/>
    <w:rsid w:val="00FF4F5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FB5"/>
  </w:style>
  <w:style w:type="paragraph" w:styleId="Stopka">
    <w:name w:val="footer"/>
    <w:basedOn w:val="Normalny"/>
    <w:link w:val="StopkaZnak"/>
    <w:uiPriority w:val="99"/>
    <w:unhideWhenUsed/>
    <w:rsid w:val="00FD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FB5"/>
  </w:style>
  <w:style w:type="paragraph" w:styleId="Tekstdymka">
    <w:name w:val="Balloon Text"/>
    <w:basedOn w:val="Normalny"/>
    <w:link w:val="TekstdymkaZnak"/>
    <w:uiPriority w:val="99"/>
    <w:semiHidden/>
    <w:unhideWhenUsed/>
    <w:rsid w:val="00FD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B22"/>
    <w:rPr>
      <w:vertAlign w:val="superscript"/>
    </w:rPr>
  </w:style>
  <w:style w:type="paragraph" w:customStyle="1" w:styleId="ZLITUSTzmustliter">
    <w:name w:val="Z_LIT/UST(§) – zm. ust. (§) literą"/>
    <w:basedOn w:val="Normalny"/>
    <w:qFormat/>
    <w:rsid w:val="00C967B4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967B4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C967B4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FB5"/>
  </w:style>
  <w:style w:type="paragraph" w:styleId="Stopka">
    <w:name w:val="footer"/>
    <w:basedOn w:val="Normalny"/>
    <w:link w:val="StopkaZnak"/>
    <w:uiPriority w:val="99"/>
    <w:unhideWhenUsed/>
    <w:rsid w:val="00FD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FB5"/>
  </w:style>
  <w:style w:type="paragraph" w:styleId="Tekstdymka">
    <w:name w:val="Balloon Text"/>
    <w:basedOn w:val="Normalny"/>
    <w:link w:val="TekstdymkaZnak"/>
    <w:uiPriority w:val="99"/>
    <w:semiHidden/>
    <w:unhideWhenUsed/>
    <w:rsid w:val="00FD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B22"/>
    <w:rPr>
      <w:vertAlign w:val="superscript"/>
    </w:rPr>
  </w:style>
  <w:style w:type="paragraph" w:customStyle="1" w:styleId="ZLITUSTzmustliter">
    <w:name w:val="Z_LIT/UST(§) – zm. ust. (§) literą"/>
    <w:basedOn w:val="Normalny"/>
    <w:qFormat/>
    <w:rsid w:val="00C967B4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967B4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C967B4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7271-EEA3-40B9-9A63-DD3D439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Ula</cp:lastModifiedBy>
  <cp:revision>2</cp:revision>
  <cp:lastPrinted>2020-03-09T11:41:00Z</cp:lastPrinted>
  <dcterms:created xsi:type="dcterms:W3CDTF">2020-03-10T09:42:00Z</dcterms:created>
  <dcterms:modified xsi:type="dcterms:W3CDTF">2020-03-10T09:42:00Z</dcterms:modified>
</cp:coreProperties>
</file>